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D8" w:rsidRPr="007A5C79" w:rsidRDefault="00FB49D8" w:rsidP="00FB49D8">
      <w:pPr>
        <w:rPr>
          <w:rFonts w:ascii="仿宋_GB2312" w:eastAsia="仿宋_GB2312" w:hAnsi="仿宋_GB2312" w:cs="仿宋_GB2312"/>
          <w:sz w:val="32"/>
          <w:szCs w:val="32"/>
        </w:rPr>
      </w:pPr>
      <w:r w:rsidRPr="007A5C79">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sidRPr="007A5C79">
        <w:rPr>
          <w:rFonts w:ascii="仿宋_GB2312" w:eastAsia="仿宋_GB2312" w:hAnsi="仿宋_GB2312" w:cs="仿宋_GB2312"/>
          <w:sz w:val="32"/>
          <w:szCs w:val="32"/>
        </w:rPr>
        <w:t>：</w:t>
      </w:r>
    </w:p>
    <w:p w:rsidR="00FB49D8" w:rsidRDefault="00FB49D8" w:rsidP="00FB49D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全国个私协会系统先进工作者推荐材料（1）</w:t>
      </w:r>
    </w:p>
    <w:p w:rsidR="00FB49D8" w:rsidRPr="007A5C79" w:rsidRDefault="00FB49D8" w:rsidP="0021130A">
      <w:pPr>
        <w:ind w:leftChars="100" w:left="210"/>
        <w:jc w:val="center"/>
        <w:rPr>
          <w:rFonts w:ascii="楷体_GB2312" w:eastAsia="楷体_GB2312" w:hAnsi="楷体_GB2312" w:cs="楷体_GB2312"/>
          <w:sz w:val="36"/>
          <w:szCs w:val="36"/>
        </w:rPr>
      </w:pPr>
      <w:r>
        <w:rPr>
          <w:rFonts w:ascii="楷体_GB2312" w:eastAsia="楷体_GB2312" w:hAnsi="楷体_GB2312" w:cs="楷体_GB2312" w:hint="eastAsia"/>
          <w:sz w:val="36"/>
          <w:szCs w:val="36"/>
        </w:rPr>
        <w:t>——上虞区民个协会娄安德主要先进事迹</w:t>
      </w:r>
    </w:p>
    <w:p w:rsidR="00FB49D8" w:rsidRDefault="00FB49D8" w:rsidP="00FB49D8">
      <w:pPr>
        <w:widowControl/>
        <w:shd w:val="clear" w:color="000000" w:fill="FFFFFF"/>
        <w:autoSpaceDE w:val="0"/>
        <w:autoSpaceDN w:val="0"/>
        <w:adjustRightInd w:val="0"/>
        <w:spacing w:line="440" w:lineRule="exact"/>
        <w:jc w:val="left"/>
        <w:rPr>
          <w:rFonts w:ascii="仿宋" w:eastAsia="仿宋" w:hAnsi="仿宋" w:cs="Tahoma"/>
          <w:color w:val="000000"/>
          <w:kern w:val="1"/>
          <w:sz w:val="28"/>
          <w:szCs w:val="28"/>
        </w:rPr>
      </w:pPr>
    </w:p>
    <w:p w:rsidR="00B74F6D" w:rsidRPr="00FB49D8" w:rsidRDefault="007D1CC8">
      <w:pPr>
        <w:spacing w:after="0" w:line="600" w:lineRule="exact"/>
        <w:ind w:firstLineChars="200" w:firstLine="640"/>
        <w:rPr>
          <w:rFonts w:ascii="仿宋_GB2312" w:eastAsia="仿宋_GB2312" w:hAnsi="仿宋_GB2312" w:cs="仿宋_GB2312"/>
          <w:sz w:val="32"/>
          <w:szCs w:val="32"/>
        </w:rPr>
      </w:pPr>
      <w:r w:rsidRPr="00FB49D8">
        <w:rPr>
          <w:rFonts w:ascii="仿宋_GB2312" w:eastAsia="仿宋_GB2312" w:hAnsi="仿宋_GB2312" w:cs="仿宋_GB2312" w:hint="eastAsia"/>
          <w:sz w:val="32"/>
          <w:szCs w:val="32"/>
        </w:rPr>
        <w:t>自2011年担任上虞市、上虞区个体劳动者协会秘书长、民营企业协会秘书长、上虞区市场监管局“小微企业三年成长计划”办公室主任以来，深入扎实开展市场和个体工商“非公党建”工作，充分发挥“非公党建”管理平台，及时维护非公党建信息数据，目前全区共有50587户个体工商户，其中个体党员1535名（业主党员1221名，从业人员党员4名），并成立8个分会党支部，支部全部设有党员活动室，党员教育培训制度、管理制度、“三会一课”等制度健全。</w:t>
      </w:r>
    </w:p>
    <w:p w:rsidR="00B74F6D" w:rsidRPr="00FB49D8" w:rsidRDefault="007D1CC8" w:rsidP="00FB49D8">
      <w:pPr>
        <w:spacing w:after="0" w:line="600" w:lineRule="exact"/>
        <w:ind w:firstLineChars="200" w:firstLine="640"/>
        <w:rPr>
          <w:rFonts w:ascii="仿宋_GB2312" w:eastAsia="仿宋_GB2312" w:hAnsi="仿宋_GB2312" w:cs="仿宋_GB2312"/>
          <w:sz w:val="32"/>
          <w:szCs w:val="32"/>
        </w:rPr>
      </w:pPr>
      <w:r w:rsidRPr="00FB49D8">
        <w:rPr>
          <w:rFonts w:ascii="仿宋_GB2312" w:eastAsia="仿宋_GB2312" w:hAnsi="仿宋_GB2312" w:cs="仿宋_GB2312" w:hint="eastAsia"/>
          <w:b/>
          <w:sz w:val="32"/>
          <w:szCs w:val="32"/>
        </w:rPr>
        <w:t>扎实推进党性教育常态化</w:t>
      </w:r>
      <w:r w:rsidRPr="00FB49D8">
        <w:rPr>
          <w:rFonts w:ascii="仿宋_GB2312" w:eastAsia="仿宋_GB2312" w:hAnsi="仿宋_GB2312" w:cs="仿宋_GB2312" w:hint="eastAsia"/>
          <w:sz w:val="32"/>
          <w:szCs w:val="32"/>
        </w:rPr>
        <w:t>。立足本职工作，在全区个体党员中扎实推动“两学一做”、“不忘初心、牢记使命”等主题教育活动。通过举办党建知识比赛、专题党课、主体征文、微党课、先进单位和个人事迹评比等活动，深入推进“两学一做”学习教育常态化制度化，不断牢固树立“四个意识”，坚定“四个自信”，做到“两个维护”，进一步加强党性锻炼，提高思想政治水平。指导各分会党支部开展基层党务工作者理论学习和党建业务轮训，严格落实“三会一课”、支部主题党日、组织生活会和党性体验、民主评议等基本制度，不断强化党组织政</w:t>
      </w:r>
      <w:r w:rsidRPr="00FB49D8">
        <w:rPr>
          <w:rFonts w:ascii="仿宋_GB2312" w:eastAsia="仿宋_GB2312" w:hAnsi="仿宋_GB2312" w:cs="仿宋_GB2312" w:hint="eastAsia"/>
          <w:sz w:val="32"/>
          <w:szCs w:val="32"/>
        </w:rPr>
        <w:lastRenderedPageBreak/>
        <w:t>治功能。同时，还组织多层次、多样化的党员教育活动，2019年来，共组织党员参加省、市、本区协会举办的培训班6次，有400名党员参加学习。抓好学习教育，认真查摆对照，积极整改提升，自觉做到用党纪党规规范言行，充分发挥党员先锋模范作用。</w:t>
      </w:r>
    </w:p>
    <w:p w:rsidR="00B74F6D" w:rsidRPr="00FB49D8" w:rsidRDefault="007D1CC8" w:rsidP="00FB49D8">
      <w:pPr>
        <w:spacing w:after="0" w:line="600" w:lineRule="exact"/>
        <w:ind w:firstLineChars="200" w:firstLine="640"/>
        <w:rPr>
          <w:rFonts w:ascii="仿宋_GB2312" w:eastAsia="仿宋_GB2312" w:hAnsi="仿宋_GB2312" w:cs="仿宋_GB2312"/>
          <w:sz w:val="32"/>
          <w:szCs w:val="32"/>
        </w:rPr>
      </w:pPr>
      <w:r w:rsidRPr="00FB49D8">
        <w:rPr>
          <w:rFonts w:ascii="仿宋_GB2312" w:eastAsia="仿宋_GB2312" w:hAnsi="仿宋_GB2312" w:cs="仿宋_GB2312" w:hint="eastAsia"/>
          <w:b/>
          <w:sz w:val="32"/>
          <w:szCs w:val="32"/>
        </w:rPr>
        <w:t>持续强化党建联系点工作</w:t>
      </w:r>
      <w:r w:rsidRPr="00FB49D8">
        <w:rPr>
          <w:rFonts w:ascii="仿宋_GB2312" w:eastAsia="仿宋_GB2312" w:hAnsi="仿宋_GB2312" w:cs="仿宋_GB2312" w:hint="eastAsia"/>
          <w:sz w:val="32"/>
          <w:szCs w:val="32"/>
        </w:rPr>
        <w:t>。按照“分类指导、规范提高、典型带动、整体推进”的思路，全面加强党建联系点的指导工作，发挥其示范引领作用，结合局开展“小微企业三年成长计划”中心工作，积极指导联系点设立“红色助动服务岗”，开辟小微企业绿色服务通道，为小微企业提供全方位帮扶，帮助做大做强。</w:t>
      </w:r>
    </w:p>
    <w:p w:rsidR="00B74F6D" w:rsidRPr="00FB49D8" w:rsidRDefault="007D1CC8" w:rsidP="00FB49D8">
      <w:pPr>
        <w:spacing w:after="0" w:line="600" w:lineRule="exact"/>
        <w:ind w:firstLineChars="200" w:firstLine="640"/>
        <w:rPr>
          <w:rFonts w:ascii="仿宋_GB2312" w:eastAsia="仿宋_GB2312" w:hAnsi="仿宋_GB2312" w:cs="仿宋_GB2312"/>
          <w:sz w:val="32"/>
          <w:szCs w:val="32"/>
        </w:rPr>
      </w:pPr>
      <w:r w:rsidRPr="00FB49D8">
        <w:rPr>
          <w:rFonts w:ascii="仿宋_GB2312" w:eastAsia="仿宋_GB2312" w:hAnsi="仿宋_GB2312" w:cs="仿宋_GB2312" w:hint="eastAsia"/>
          <w:b/>
          <w:sz w:val="32"/>
          <w:szCs w:val="32"/>
        </w:rPr>
        <w:t>深入创建市场党建标准化。</w:t>
      </w:r>
      <w:r w:rsidRPr="00FB49D8">
        <w:rPr>
          <w:rFonts w:ascii="仿宋_GB2312" w:eastAsia="仿宋_GB2312" w:hAnsi="仿宋_GB2312" w:cs="仿宋_GB2312" w:hint="eastAsia"/>
          <w:sz w:val="32"/>
          <w:szCs w:val="32"/>
        </w:rPr>
        <w:t>在区内组织开展的四星级文明市场党建中，深入一线走访帮助上虞区百官农贸市场和绍兴大通农副产品批发交易市场标准化创建，通过从组织班子覆盖好、制度规范建设好、党员信息管理好、党员教育培训好、组织活动开展好、党建工作保障好、党员作用发挥好、社会评价普遍好为目标。帮扶两市场摸清党员户数分别为5户和6户，建立了党员信息库，实现了对党员的动态化、常态化管理，并按照创建要求建立党员活动室，开设党务公开栏，落实了各类党建制度，定期对党员经营户进行教育培训，全面提升党员素质，同时结合省、市、区各类“诚信评选活动”，引导个体党员积极参评，并把党建工作与经营户诚信守法经营紧密结合，建立党员失信违法经营信息共享机制，以党员</w:t>
      </w:r>
      <w:r w:rsidRPr="00FB49D8">
        <w:rPr>
          <w:rFonts w:ascii="仿宋_GB2312" w:eastAsia="仿宋_GB2312" w:hAnsi="仿宋_GB2312" w:cs="仿宋_GB2312" w:hint="eastAsia"/>
          <w:sz w:val="32"/>
          <w:szCs w:val="32"/>
        </w:rPr>
        <w:lastRenderedPageBreak/>
        <w:t>诚信经营带动市场诚信经营，引领市场健康发展。</w:t>
      </w:r>
    </w:p>
    <w:p w:rsidR="00B74F6D" w:rsidRPr="00FB49D8" w:rsidRDefault="007D1CC8" w:rsidP="00FB49D8">
      <w:pPr>
        <w:spacing w:after="0" w:line="600" w:lineRule="exact"/>
        <w:ind w:firstLineChars="200" w:firstLine="640"/>
        <w:rPr>
          <w:rFonts w:ascii="仿宋_GB2312" w:eastAsia="仿宋_GB2312" w:hAnsi="仿宋_GB2312" w:cs="仿宋_GB2312"/>
          <w:sz w:val="32"/>
          <w:szCs w:val="32"/>
        </w:rPr>
      </w:pPr>
      <w:r w:rsidRPr="00FB49D8">
        <w:rPr>
          <w:rFonts w:ascii="仿宋_GB2312" w:eastAsia="仿宋_GB2312" w:hAnsi="仿宋_GB2312" w:cs="仿宋_GB2312" w:hint="eastAsia"/>
          <w:b/>
          <w:sz w:val="32"/>
          <w:szCs w:val="32"/>
        </w:rPr>
        <w:t>凝聚爱心展示党员风采。</w:t>
      </w:r>
      <w:r w:rsidRPr="00FB49D8">
        <w:rPr>
          <w:rFonts w:ascii="仿宋_GB2312" w:eastAsia="仿宋_GB2312" w:hAnsi="仿宋_GB2312" w:cs="仿宋_GB2312" w:hint="eastAsia"/>
          <w:sz w:val="32"/>
          <w:szCs w:val="32"/>
        </w:rPr>
        <w:t>整合全区党员经营户力量，积极践行为民服务意识，在全区个体工商党员中成立了有17名个体党员组成的上虞区个体劳动者协会“一缕阳光爱心超市”志愿队，他们运用自己的一技之长如岗位技能、矛盾化解、家电维修、养生保健等，热情接受各类服务预约，及时帮助解决实际问题，做到关键岗位有党员，关键环节有党员。他们还积极宣传“五水共治”、“三改一拆”、“个转企”、小微三年成长计划等党委政府的中心工作，成为政府与经营户间的桥梁与纽带。志愿队热心参与社会公益活动，在我区举办的“慈善一日捐”、“五水共治宣传周”、“点亮一盏灯”、“尊老助残”等爱心活动中，处处活跃着他们忙碌的身影，志愿队成立自今，累计服务群众5000多人次，累计金额20余万，赢得了社会各界的高度评价。</w:t>
      </w:r>
    </w:p>
    <w:p w:rsidR="00B74F6D" w:rsidRPr="00FB49D8" w:rsidRDefault="007D1CC8">
      <w:pPr>
        <w:spacing w:after="0" w:line="600" w:lineRule="exact"/>
        <w:ind w:firstLineChars="200" w:firstLine="640"/>
        <w:rPr>
          <w:rFonts w:ascii="仿宋_GB2312" w:eastAsia="仿宋_GB2312" w:hAnsi="仿宋_GB2312" w:cs="仿宋_GB2312"/>
          <w:sz w:val="32"/>
          <w:szCs w:val="32"/>
        </w:rPr>
      </w:pPr>
      <w:r w:rsidRPr="00FB49D8">
        <w:rPr>
          <w:rFonts w:ascii="仿宋_GB2312" w:eastAsia="仿宋_GB2312" w:hAnsi="仿宋_GB2312" w:cs="仿宋_GB2312" w:hint="eastAsia"/>
          <w:sz w:val="32"/>
          <w:szCs w:val="32"/>
        </w:rPr>
        <w:t>在担任协会秘书长、“小微企业成长”办公室主任职责的同时，也担当了许多社会职务，为推进市场监管部门的非公党建工作同心协力、齐头并进。担任上虞区工商联执委期间，把推进非公经济党建工作作为自己的主要工作目标，为会员提供法律政策服务。在连续4届担任上虞区政协委员、绍兴市政协委员期间，积极发挥政协委员参政议政、建言献策作用，立足本职，在大力开展非公经济党建方面建好言、献好策。得到了社会和部门的好评。2016年度被评为全国个私协会系统先进工作，2017年度获国家工商总局推进非公党</w:t>
      </w:r>
      <w:r w:rsidRPr="00FB49D8">
        <w:rPr>
          <w:rFonts w:ascii="仿宋_GB2312" w:eastAsia="仿宋_GB2312" w:hAnsi="仿宋_GB2312" w:cs="仿宋_GB2312" w:hint="eastAsia"/>
          <w:sz w:val="32"/>
          <w:szCs w:val="32"/>
        </w:rPr>
        <w:lastRenderedPageBreak/>
        <w:t>建工作表现突出个人通报表彰，还被评为2016年度上虞区优秀共产党员、2016年度上虞区直机关“十大孝德人物”。</w:t>
      </w:r>
    </w:p>
    <w:p w:rsidR="00B74F6D" w:rsidRPr="00FB49D8" w:rsidRDefault="00B74F6D">
      <w:pPr>
        <w:rPr>
          <w:rFonts w:ascii="仿宋_GB2312" w:eastAsia="仿宋_GB2312" w:hAnsi="仿宋_GB2312" w:cs="仿宋_GB2312"/>
          <w:sz w:val="32"/>
          <w:szCs w:val="32"/>
        </w:rPr>
      </w:pPr>
    </w:p>
    <w:p w:rsidR="00B74F6D" w:rsidRDefault="00B74F6D">
      <w:pPr>
        <w:rPr>
          <w:rFonts w:ascii="仿宋_GB2312" w:eastAsia="仿宋_GB2312" w:hAnsi="仿宋_GB2312" w:cs="仿宋_GB2312"/>
          <w:sz w:val="32"/>
          <w:szCs w:val="32"/>
        </w:rPr>
      </w:pPr>
      <w:bookmarkStart w:id="0" w:name="_GoBack"/>
      <w:bookmarkEnd w:id="0"/>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pPr>
        <w:rPr>
          <w:rFonts w:ascii="仿宋_GB2312" w:eastAsia="仿宋_GB2312" w:hAnsi="仿宋_GB2312" w:cs="仿宋_GB2312"/>
          <w:sz w:val="32"/>
          <w:szCs w:val="32"/>
        </w:rPr>
      </w:pPr>
    </w:p>
    <w:p w:rsidR="00FB49D8" w:rsidRDefault="00FB49D8" w:rsidP="00FB49D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全国个私协会系统先进工作者推荐材料（2）</w:t>
      </w:r>
    </w:p>
    <w:p w:rsidR="00B23A3B" w:rsidRDefault="00FB49D8" w:rsidP="0021130A">
      <w:pPr>
        <w:spacing w:after="0"/>
        <w:jc w:val="center"/>
        <w:rPr>
          <w:rFonts w:ascii="楷体_GB2312" w:eastAsia="楷体_GB2312" w:hAnsi="楷体_GB2312" w:cs="楷体_GB2312" w:hint="eastAsia"/>
          <w:sz w:val="36"/>
          <w:szCs w:val="36"/>
        </w:rPr>
      </w:pPr>
      <w:r>
        <w:rPr>
          <w:rFonts w:ascii="楷体_GB2312" w:eastAsia="楷体_GB2312" w:hAnsi="楷体_GB2312" w:cs="楷体_GB2312" w:hint="eastAsia"/>
          <w:sz w:val="36"/>
          <w:szCs w:val="36"/>
        </w:rPr>
        <w:t>——诸暨市民个协会店口分会宣良福主要先进事迹</w:t>
      </w:r>
    </w:p>
    <w:p w:rsidR="0021130A" w:rsidRPr="0021130A" w:rsidRDefault="0021130A" w:rsidP="0021130A">
      <w:pPr>
        <w:jc w:val="center"/>
        <w:rPr>
          <w:rFonts w:ascii="楷体_GB2312" w:eastAsia="楷体_GB2312" w:hAnsi="楷体_GB2312" w:cs="楷体_GB2312" w:hint="eastAsia"/>
          <w:sz w:val="36"/>
          <w:szCs w:val="36"/>
        </w:rPr>
      </w:pPr>
    </w:p>
    <w:p w:rsidR="00B23A3B" w:rsidRPr="00B23A3B" w:rsidRDefault="00B23A3B" w:rsidP="00B23A3B">
      <w:pPr>
        <w:ind w:firstLineChars="150" w:firstLine="422"/>
        <w:rPr>
          <w:rFonts w:ascii="仿宋_GB2312" w:eastAsia="仿宋_GB2312" w:hAnsi="仿宋_GB2312" w:cs="仿宋_GB2312" w:hint="eastAsia"/>
          <w:sz w:val="32"/>
          <w:szCs w:val="32"/>
        </w:rPr>
      </w:pPr>
      <w:r w:rsidRPr="0048399E">
        <w:rPr>
          <w:rFonts w:ascii="宋体" w:hAnsi="宋体" w:hint="eastAsia"/>
          <w:b/>
          <w:sz w:val="28"/>
          <w:szCs w:val="28"/>
        </w:rPr>
        <w:t xml:space="preserve"> </w:t>
      </w:r>
      <w:r w:rsidRPr="00B23A3B">
        <w:rPr>
          <w:rFonts w:ascii="仿宋_GB2312" w:eastAsia="仿宋_GB2312" w:hAnsi="仿宋_GB2312" w:cs="仿宋_GB2312" w:hint="eastAsia"/>
          <w:sz w:val="32"/>
          <w:szCs w:val="32"/>
        </w:rPr>
        <w:t>宣良福，中共党员，大学文化，自担任诸暨市个体民营企业协会店口分会会长以来，他以习近平新时代中国特色社会主义思想为指导，深入学习贯彻十九大精神和习近平总书记系列重要讲话精神，紧密围绕民企科技金融人才“三对接”工作和“小个专”非公党建等协会中心工作，带领分会党支部、理事会一班人脚踏实地、苦干巧干，架起了一座座服务会员、服务群众、推动辖区经济高质量发展的品牌之桥、党建之桥、服务之桥，店口分会也因此多次被评为“绍兴市先进分会”、“诸暨市先进分会”、“绍兴市先进基层党组织”、“绍兴市市场监管系统推进非公党建工作表现突出单位”、“诸暨市首批两新组织‘五星双强’单位”。他说，“作为基层协会工作者，我愿做一位辛勤的架桥人，架起一座座连心桥，把党和政府的声音像阳光和微风播洒在经营者的心坎里。”</w:t>
      </w:r>
    </w:p>
    <w:p w:rsidR="00B23A3B" w:rsidRPr="00B23A3B" w:rsidRDefault="00B23A3B" w:rsidP="00B23A3B">
      <w:pPr>
        <w:ind w:firstLineChars="150" w:firstLine="480"/>
        <w:rPr>
          <w:rFonts w:ascii="仿宋_GB2312" w:eastAsia="仿宋_GB2312" w:hAnsi="仿宋_GB2312" w:cs="仿宋_GB2312" w:hint="eastAsia"/>
          <w:b/>
          <w:sz w:val="32"/>
          <w:szCs w:val="32"/>
        </w:rPr>
      </w:pPr>
      <w:r w:rsidRPr="00B23A3B">
        <w:rPr>
          <w:rFonts w:ascii="仿宋_GB2312" w:eastAsia="仿宋_GB2312" w:hAnsi="仿宋_GB2312" w:cs="仿宋_GB2312" w:hint="eastAsia"/>
          <w:b/>
          <w:sz w:val="32"/>
          <w:szCs w:val="32"/>
        </w:rPr>
        <w:t>一、架起品牌之桥，推动辖区经济高质量发展。</w:t>
      </w:r>
    </w:p>
    <w:p w:rsidR="00B23A3B" w:rsidRPr="00B23A3B" w:rsidRDefault="00B23A3B" w:rsidP="00B23A3B">
      <w:pPr>
        <w:ind w:firstLineChars="150" w:firstLine="480"/>
        <w:rPr>
          <w:rFonts w:ascii="仿宋_GB2312" w:eastAsia="仿宋_GB2312" w:hAnsi="仿宋_GB2312" w:cs="仿宋_GB2312" w:hint="eastAsia"/>
          <w:sz w:val="32"/>
          <w:szCs w:val="32"/>
        </w:rPr>
      </w:pPr>
      <w:r w:rsidRPr="00B23A3B">
        <w:rPr>
          <w:rFonts w:ascii="仿宋_GB2312" w:eastAsia="仿宋_GB2312" w:hAnsi="仿宋_GB2312" w:cs="仿宋_GB2312" w:hint="eastAsia"/>
          <w:sz w:val="32"/>
          <w:szCs w:val="32"/>
        </w:rPr>
        <w:t>几年前，宣良福来到店口分会任会长，他看到，由于管理服务跟不上，店口会员企业的产品质量一直在低档次前徘</w:t>
      </w:r>
      <w:r w:rsidRPr="00B23A3B">
        <w:rPr>
          <w:rFonts w:ascii="仿宋_GB2312" w:eastAsia="仿宋_GB2312" w:hAnsi="仿宋_GB2312" w:cs="仿宋_GB2312" w:hint="eastAsia"/>
          <w:sz w:val="32"/>
          <w:szCs w:val="32"/>
        </w:rPr>
        <w:lastRenderedPageBreak/>
        <w:t>徊，市场竞争力不足，经济出现了滑坡。面对这种局面，作为会长的宣良福看在眼里，急在心头。他想，必须找到一个支点，破解难点，扭转局面。为此，他绞尽脑汁。不久，他从推动辖区经济创业创新、转型升级的愿望出发，提出了建立分会“品牌指导站”这一设想。支点找到了，接下来该如何带领大家开展活动呢？为此，他倾注了大量的精力。他将40名有一定创牌愿望的会员集中起来，开始了漫长的培训之路。刚开始活动的时候，人员稀稀拉拉、七零八落的，但他不气馁，每次活动前一遍遍上门催促、一番番短信微信联络。渐渐地，来的会员多了，局面慢慢打开了，会员的心气劲也越鼓越足了。在此基础上，他出台多种措施，不断把活动与深化辖区小微企业对接技术金融人才的“三对接”活动相结合，先后请来了“洁利达”、“埃里斯克”等店口重点企业负责人开展创业创新经验介绍，邀请了多位具有行业特长的店口籍人士现场介绍商标创牌、专利申报、人才申报、项目投融资、电子商务营销的方法、策略，同时，联合浙商银行店口支行举行融资项目推介会，帮助企业实实在在破解融资难题。如今，六年过去了，分会“品牌指导站”早已成为一张亮丽的名片，通过实施“菁英培养计划”带出了一批依靠科技创新转换发展动力的先行者，如会员企业埃里斯克矿山工程机械有限公司近年来通过品牌创新已获得80多项产品专利，40%产品销往俄罗斯、马来西亚、伊朗等国；会员企业洁利达暖通科技</w:t>
      </w:r>
      <w:r w:rsidRPr="00B23A3B">
        <w:rPr>
          <w:rFonts w:ascii="仿宋_GB2312" w:eastAsia="仿宋_GB2312" w:hAnsi="仿宋_GB2312" w:cs="仿宋_GB2312" w:hint="eastAsia"/>
          <w:sz w:val="32"/>
          <w:szCs w:val="32"/>
        </w:rPr>
        <w:lastRenderedPageBreak/>
        <w:t>有限公司找准智能元素的突破口，眼下正抓紧升级各项产品功能，将企业从生产传统地暖配件向智能化产品转型，为</w:t>
      </w:r>
      <w:smartTag w:uri="urn:schemas-microsoft-com:office:smarttags" w:element="chmetcnv">
        <w:smartTagPr>
          <w:attr w:name="TCSC" w:val="0"/>
          <w:attr w:name="NumberType" w:val="1"/>
          <w:attr w:name="Negative" w:val="False"/>
          <w:attr w:name="HasSpace" w:val="False"/>
          <w:attr w:name="SourceValue" w:val="5"/>
          <w:attr w:name="UnitName" w:val="g"/>
        </w:smartTagPr>
        <w:r w:rsidRPr="00B23A3B">
          <w:rPr>
            <w:rFonts w:ascii="仿宋_GB2312" w:eastAsia="仿宋_GB2312" w:hAnsi="仿宋_GB2312" w:cs="仿宋_GB2312" w:hint="eastAsia"/>
            <w:sz w:val="32"/>
            <w:szCs w:val="32"/>
          </w:rPr>
          <w:t>5G</w:t>
        </w:r>
      </w:smartTag>
      <w:r w:rsidRPr="00B23A3B">
        <w:rPr>
          <w:rFonts w:ascii="仿宋_GB2312" w:eastAsia="仿宋_GB2312" w:hAnsi="仿宋_GB2312" w:cs="仿宋_GB2312" w:hint="eastAsia"/>
          <w:sz w:val="32"/>
          <w:szCs w:val="32"/>
        </w:rPr>
        <w:t>时代做好准备。</w:t>
      </w:r>
    </w:p>
    <w:p w:rsidR="00B23A3B" w:rsidRPr="00B23A3B" w:rsidRDefault="00B23A3B" w:rsidP="00B23A3B">
      <w:pPr>
        <w:ind w:firstLineChars="245" w:firstLine="784"/>
        <w:rPr>
          <w:rFonts w:ascii="仿宋_GB2312" w:eastAsia="仿宋_GB2312" w:hAnsi="仿宋_GB2312" w:cs="仿宋_GB2312" w:hint="eastAsia"/>
          <w:b/>
          <w:sz w:val="32"/>
          <w:szCs w:val="32"/>
        </w:rPr>
      </w:pPr>
      <w:r w:rsidRPr="00B23A3B">
        <w:rPr>
          <w:rFonts w:ascii="仿宋_GB2312" w:eastAsia="仿宋_GB2312" w:hAnsi="仿宋_GB2312" w:cs="仿宋_GB2312" w:hint="eastAsia"/>
          <w:b/>
          <w:sz w:val="32"/>
          <w:szCs w:val="32"/>
        </w:rPr>
        <w:t>二、架起党建之桥，点亮一方市场。</w:t>
      </w:r>
    </w:p>
    <w:p w:rsidR="00B23A3B" w:rsidRPr="00B23A3B" w:rsidRDefault="00B23A3B" w:rsidP="00B23A3B">
      <w:pPr>
        <w:ind w:firstLineChars="150" w:firstLine="480"/>
        <w:rPr>
          <w:rFonts w:ascii="仿宋_GB2312" w:eastAsia="仿宋_GB2312" w:hAnsi="仿宋_GB2312" w:cs="仿宋_GB2312" w:hint="eastAsia"/>
          <w:sz w:val="32"/>
          <w:szCs w:val="32"/>
        </w:rPr>
      </w:pPr>
      <w:r w:rsidRPr="00B23A3B">
        <w:rPr>
          <w:rFonts w:ascii="仿宋_GB2312" w:eastAsia="仿宋_GB2312" w:hAnsi="仿宋_GB2312" w:cs="仿宋_GB2312" w:hint="eastAsia"/>
          <w:sz w:val="32"/>
          <w:szCs w:val="32"/>
        </w:rPr>
        <w:t>“宣会长，我们的党建活动室显得简陋了些，能不能改造提升一下。”2014年，在一次党组织活动中，几位协会支部党员给宣良福提了这样一条意见。其实这件事搁在宣良福心头已经很久了，协会党建活动室不仅仅是分会党支部40余名党员活动的主要场所，还是店口辖区270余名小微企业、个体工商户、市场经营户党员的活动场所，“小个专”非公党员们平时开会、学习、举办经营业务研讨活动都在此地，太简陋了，既没有吸引力，也影响各项活动的开展。</w:t>
      </w:r>
    </w:p>
    <w:p w:rsidR="00B23A3B" w:rsidRPr="00B23A3B" w:rsidRDefault="00B23A3B" w:rsidP="00B23A3B">
      <w:pPr>
        <w:ind w:firstLineChars="150" w:firstLine="480"/>
        <w:rPr>
          <w:rFonts w:ascii="仿宋_GB2312" w:eastAsia="仿宋_GB2312" w:hAnsi="仿宋_GB2312" w:cs="仿宋_GB2312" w:hint="eastAsia"/>
          <w:sz w:val="32"/>
          <w:szCs w:val="32"/>
        </w:rPr>
      </w:pPr>
      <w:r w:rsidRPr="00B23A3B">
        <w:rPr>
          <w:rFonts w:ascii="仿宋_GB2312" w:eastAsia="仿宋_GB2312" w:hAnsi="仿宋_GB2312" w:cs="仿宋_GB2312" w:hint="eastAsia"/>
          <w:sz w:val="32"/>
          <w:szCs w:val="32"/>
        </w:rPr>
        <w:t>这块阵地不能丢，落后了就要迎头赶上。为此，他找领导，打报告、谈设想，忙得不亦乐乎。在征得领导的支持后，他又几次派人赴柯桥、钱清等地，实地考察那里的党建活动室、会员之家，最终，提出了建一个融多项功能于一体的党建活动室方案，得到了上级领导的首肯。其后，他会同分会一班人，设计草图、起草展板文案、组织现场施工，经过两个月的努力，终于建成了融“会议室”、“阅览室”、“党代表工作室”等五位一体的现代化党建活动室，总面积为</w:t>
      </w:r>
      <w:smartTag w:uri="urn:schemas-microsoft-com:office:smarttags" w:element="chmetcnv">
        <w:smartTagPr>
          <w:attr w:name="TCSC" w:val="0"/>
          <w:attr w:name="NumberType" w:val="1"/>
          <w:attr w:name="Negative" w:val="False"/>
          <w:attr w:name="HasSpace" w:val="False"/>
          <w:attr w:name="SourceValue" w:val="130"/>
          <w:attr w:name="UnitName" w:val="平方米"/>
        </w:smartTagPr>
        <w:r w:rsidRPr="00B23A3B">
          <w:rPr>
            <w:rFonts w:ascii="仿宋_GB2312" w:eastAsia="仿宋_GB2312" w:hAnsi="仿宋_GB2312" w:cs="仿宋_GB2312" w:hint="eastAsia"/>
            <w:sz w:val="32"/>
            <w:szCs w:val="32"/>
          </w:rPr>
          <w:t>130平方米</w:t>
        </w:r>
      </w:smartTag>
      <w:r w:rsidRPr="00B23A3B">
        <w:rPr>
          <w:rFonts w:ascii="仿宋_GB2312" w:eastAsia="仿宋_GB2312" w:hAnsi="仿宋_GB2312" w:cs="仿宋_GB2312" w:hint="eastAsia"/>
          <w:sz w:val="32"/>
          <w:szCs w:val="32"/>
        </w:rPr>
        <w:t>。活动室自2015年启用以来，已举办活动57场次，接待党员群</w:t>
      </w:r>
      <w:r w:rsidRPr="00B23A3B">
        <w:rPr>
          <w:rFonts w:ascii="仿宋_GB2312" w:eastAsia="仿宋_GB2312" w:hAnsi="仿宋_GB2312" w:cs="仿宋_GB2312" w:hint="eastAsia"/>
          <w:sz w:val="32"/>
          <w:szCs w:val="32"/>
        </w:rPr>
        <w:lastRenderedPageBreak/>
        <w:t>众2280余人次。活动室的建成并没有让宣良福感到满足，他说，光有实体阵地还不够，信息化时代线上线下我们要有连成一片的“小个专”非公党建阵地。在他的建议下，网上微信群应运而生。网上活动阵地一下子拉近了协会与外出经营党员的距离，这些外出经营党员平时党务与业务时常不能兼顾，如今有了网上党建活动阵地，很快弥补了这一缺憾。分会还定期在线开展宣传，组织专人与党员交流，确保外出党员党务、业务两不误。一些外出党员从网上得知分会有活动后，就想方设法赶来参加。有党员在微信中称赞说，“线上线下我们都有活动阵地，分会这个家越来越温馨可爱了。”网上微信群建立至今共发布小个专非公党建信息480余条、刊发《党建园地》电子简报24期。如今，“小个专”非公党建活动真正点亮了店口的一方市场，“亮身份、亮承诺、亮形象、争做诚信先锋”成了广大“小个专”党员经营户们的自觉行动。</w:t>
      </w:r>
    </w:p>
    <w:p w:rsidR="00B23A3B" w:rsidRPr="00B23A3B" w:rsidRDefault="00B23A3B" w:rsidP="00B23A3B">
      <w:pPr>
        <w:ind w:firstLineChars="150" w:firstLine="480"/>
        <w:rPr>
          <w:rFonts w:ascii="仿宋_GB2312" w:eastAsia="仿宋_GB2312" w:hAnsi="仿宋_GB2312" w:cs="仿宋_GB2312" w:hint="eastAsia"/>
          <w:sz w:val="32"/>
          <w:szCs w:val="32"/>
        </w:rPr>
      </w:pPr>
      <w:r w:rsidRPr="00B23A3B">
        <w:rPr>
          <w:rFonts w:ascii="仿宋_GB2312" w:eastAsia="仿宋_GB2312" w:hAnsi="仿宋_GB2312" w:cs="仿宋_GB2312" w:hint="eastAsia"/>
          <w:sz w:val="32"/>
          <w:szCs w:val="32"/>
        </w:rPr>
        <w:t>工作中，他还注重调查研究、也注重攻坚克难。他将市场中来自吉林、河北等地的外来经营户党员编成一个临时党小组，使这些外地党员有“家”、有活动、不掉队，他还把“小个专”党建标准化建设的进一步完善作为分会当前“不忘初心、牢记使命”主题教育的重头戏来抓，一步一步攻坚克难。</w:t>
      </w:r>
    </w:p>
    <w:p w:rsidR="00B23A3B" w:rsidRPr="00B23A3B" w:rsidRDefault="00B23A3B" w:rsidP="00B23A3B">
      <w:pPr>
        <w:ind w:firstLineChars="150" w:firstLine="480"/>
        <w:rPr>
          <w:rFonts w:ascii="仿宋_GB2312" w:eastAsia="仿宋_GB2312" w:hAnsi="仿宋_GB2312" w:cs="仿宋_GB2312" w:hint="eastAsia"/>
          <w:b/>
          <w:sz w:val="32"/>
          <w:szCs w:val="32"/>
        </w:rPr>
      </w:pPr>
      <w:r w:rsidRPr="00B23A3B">
        <w:rPr>
          <w:rFonts w:ascii="仿宋_GB2312" w:eastAsia="仿宋_GB2312" w:hAnsi="仿宋_GB2312" w:cs="仿宋_GB2312" w:hint="eastAsia"/>
          <w:b/>
          <w:sz w:val="32"/>
          <w:szCs w:val="32"/>
        </w:rPr>
        <w:t>三、架起服务之桥，唱响新时代个私会员无私奉献之歌。</w:t>
      </w:r>
    </w:p>
    <w:p w:rsidR="00B23A3B" w:rsidRPr="00B23A3B" w:rsidRDefault="00B23A3B" w:rsidP="00B23A3B">
      <w:pPr>
        <w:ind w:firstLineChars="147" w:firstLine="470"/>
        <w:rPr>
          <w:rFonts w:ascii="仿宋_GB2312" w:eastAsia="仿宋_GB2312" w:hAnsi="仿宋_GB2312" w:cs="仿宋_GB2312" w:hint="eastAsia"/>
          <w:sz w:val="32"/>
          <w:szCs w:val="32"/>
        </w:rPr>
      </w:pPr>
      <w:r w:rsidRPr="00B23A3B">
        <w:rPr>
          <w:rFonts w:ascii="仿宋_GB2312" w:eastAsia="仿宋_GB2312" w:hAnsi="仿宋_GB2312" w:cs="仿宋_GB2312" w:hint="eastAsia"/>
          <w:sz w:val="32"/>
          <w:szCs w:val="32"/>
        </w:rPr>
        <w:t>在长期的协会工作中宣良福了解到，不少个私会员通过</w:t>
      </w:r>
      <w:r w:rsidRPr="00B23A3B">
        <w:rPr>
          <w:rFonts w:ascii="仿宋_GB2312" w:eastAsia="仿宋_GB2312" w:hAnsi="仿宋_GB2312" w:cs="仿宋_GB2312" w:hint="eastAsia"/>
          <w:sz w:val="32"/>
          <w:szCs w:val="32"/>
        </w:rPr>
        <w:lastRenderedPageBreak/>
        <w:t>创业创新、勤劳致富后都有服务会员、服务群众、反哺社会的奉献之心，只是缺乏一个组织来出面引导这股潜在的公益力量。为此，他不失时机地在协会中成立了会员志愿者队伍，架起了一座服务之桥。几年间，他先后组织会员志愿者开展了“光彩服务日”、“点亮微心愿”等一系列志愿服务活动，唱响一曲曲新时代个私会员的奉献之歌。据统计，近年来分会志愿者队伍为社会公益事业捐款捐物达57万元，如2015年帮助店口民工子弟学校60名孩子圆了60个微心愿，2016年向全镇156名环卫工人送上了手套、毛巾、水壶等总价值12616元的慰问品，2018年向结对共建单位店口金盛社区捐款1万元，2019年在庆祝新中国成立70周年前夕开展了“我和我的祖国”宣传活动，为个私业主、群众分发袖珍五星红旗，赠送玩具吉祥物和印有国旗图案的体恤衫，并用现场问答等形式宣传中华人民共和国成立70周年的光辉成就。</w:t>
      </w:r>
    </w:p>
    <w:p w:rsidR="00B23A3B" w:rsidRPr="00B23A3B" w:rsidRDefault="00B23A3B" w:rsidP="00B23A3B">
      <w:pPr>
        <w:ind w:firstLineChars="147" w:firstLine="470"/>
        <w:rPr>
          <w:rFonts w:ascii="仿宋_GB2312" w:eastAsia="仿宋_GB2312" w:hAnsi="仿宋_GB2312" w:cs="仿宋_GB2312" w:hint="eastAsia"/>
          <w:sz w:val="32"/>
          <w:szCs w:val="32"/>
        </w:rPr>
      </w:pPr>
      <w:r w:rsidRPr="00B23A3B">
        <w:rPr>
          <w:rFonts w:ascii="仿宋_GB2312" w:eastAsia="仿宋_GB2312" w:hAnsi="仿宋_GB2312" w:cs="仿宋_GB2312" w:hint="eastAsia"/>
          <w:sz w:val="32"/>
          <w:szCs w:val="32"/>
        </w:rPr>
        <w:t>在不断服务社会中，宣良福还注重对先进典型的培养和宣传，在他的努力下，会员俞萍被评为“全国先进个体户”、“浙江省万名好党员”、“绍兴市诚实守信道德模范提名奖”、“诸暨市诚实守信道德模范”，会员李云海入选“中国好人榜”、“浙江好人榜”，分会何佳获“诸暨市诚实守信道德模范”。</w:t>
      </w:r>
    </w:p>
    <w:p w:rsidR="00B23A3B" w:rsidRPr="00B23A3B" w:rsidRDefault="00B23A3B" w:rsidP="00B23A3B">
      <w:pPr>
        <w:rPr>
          <w:rFonts w:ascii="仿宋_GB2312" w:eastAsia="仿宋_GB2312" w:hAnsi="仿宋_GB2312" w:cs="仿宋_GB2312" w:hint="eastAsia"/>
          <w:sz w:val="32"/>
          <w:szCs w:val="32"/>
        </w:rPr>
      </w:pPr>
    </w:p>
    <w:p w:rsidR="00B23A3B" w:rsidRPr="00B23A3B" w:rsidRDefault="00B23A3B" w:rsidP="00FB49D8">
      <w:pPr>
        <w:rPr>
          <w:rFonts w:ascii="仿宋_GB2312" w:eastAsia="仿宋_GB2312" w:hAnsi="仿宋_GB2312" w:cs="仿宋_GB2312"/>
          <w:sz w:val="32"/>
          <w:szCs w:val="32"/>
        </w:rPr>
      </w:pPr>
    </w:p>
    <w:sectPr w:rsidR="00B23A3B" w:rsidRPr="00B23A3B" w:rsidSect="0021130A">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EC9" w:rsidRDefault="007D5EC9" w:rsidP="00FB49D8">
      <w:pPr>
        <w:spacing w:after="0" w:line="240" w:lineRule="auto"/>
      </w:pPr>
      <w:r>
        <w:separator/>
      </w:r>
    </w:p>
  </w:endnote>
  <w:endnote w:type="continuationSeparator" w:id="1">
    <w:p w:rsidR="007D5EC9" w:rsidRDefault="007D5EC9" w:rsidP="00FB4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EC9" w:rsidRDefault="007D5EC9" w:rsidP="00FB49D8">
      <w:pPr>
        <w:spacing w:after="0" w:line="240" w:lineRule="auto"/>
      </w:pPr>
      <w:r>
        <w:separator/>
      </w:r>
    </w:p>
  </w:footnote>
  <w:footnote w:type="continuationSeparator" w:id="1">
    <w:p w:rsidR="007D5EC9" w:rsidRDefault="007D5EC9" w:rsidP="00FB49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24803B5"/>
    <w:rsid w:val="0021130A"/>
    <w:rsid w:val="0054657F"/>
    <w:rsid w:val="007D1CC8"/>
    <w:rsid w:val="007D5EC9"/>
    <w:rsid w:val="00B23A3B"/>
    <w:rsid w:val="00B74F6D"/>
    <w:rsid w:val="00FB49D8"/>
    <w:rsid w:val="21694229"/>
    <w:rsid w:val="26935CE3"/>
    <w:rsid w:val="624803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F6D"/>
    <w:pPr>
      <w:widowControl w:val="0"/>
      <w:spacing w:after="200" w:line="276" w:lineRule="auto"/>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49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FB49D8"/>
    <w:rPr>
      <w:rFonts w:cs="黑体"/>
      <w:kern w:val="2"/>
      <w:sz w:val="18"/>
      <w:szCs w:val="18"/>
    </w:rPr>
  </w:style>
  <w:style w:type="paragraph" w:styleId="a4">
    <w:name w:val="footer"/>
    <w:basedOn w:val="a"/>
    <w:link w:val="Char0"/>
    <w:rsid w:val="00FB49D8"/>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FB49D8"/>
    <w:rPr>
      <w:rFonts w:cs="黑体"/>
      <w:kern w:val="2"/>
      <w:sz w:val="18"/>
      <w:szCs w:val="18"/>
    </w:rPr>
  </w:style>
  <w:style w:type="character" w:customStyle="1" w:styleId="title21">
    <w:name w:val="title21"/>
    <w:basedOn w:val="a0"/>
    <w:rsid w:val="00B23A3B"/>
    <w:rPr>
      <w:b/>
      <w:bCs/>
      <w:color w:val="000000"/>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654</Words>
  <Characters>3729</Characters>
  <Application>Microsoft Office Word</Application>
  <DocSecurity>0</DocSecurity>
  <Lines>31</Lines>
  <Paragraphs>8</Paragraphs>
  <ScaleCrop>false</ScaleCrop>
  <Company>Microsoft</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fgfg</dc:creator>
  <cp:lastModifiedBy>赵国庆</cp:lastModifiedBy>
  <cp:revision>4</cp:revision>
  <dcterms:created xsi:type="dcterms:W3CDTF">2019-10-10T07:27:00Z</dcterms:created>
  <dcterms:modified xsi:type="dcterms:W3CDTF">2019-10-16T06:37:00Z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